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3018548A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bookmarkStart w:id="4" w:name="_Hlk193793890"/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(t.j.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Dz.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U.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z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2024 r.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poz.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1320</w:t>
      </w:r>
      <w:r w:rsidR="00BA2E02">
        <w:rPr>
          <w:rFonts w:ascii="Calibri Light" w:hAnsi="Calibri Light" w:cs="Calibri Light"/>
          <w:b/>
          <w:bCs/>
          <w:iCs/>
          <w:sz w:val="22"/>
          <w:szCs w:val="18"/>
        </w:rPr>
        <w:t> z późn. zm.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164A55">
        <w:rPr>
          <w:rFonts w:ascii="Calibri Light" w:hAnsi="Calibri Light" w:cs="Calibri Light"/>
          <w:b/>
          <w:bCs/>
          <w:iCs/>
          <w:sz w:val="22"/>
          <w:szCs w:val="18"/>
        </w:rPr>
        <w:t xml:space="preserve"> </w:t>
      </w:r>
      <w:bookmarkEnd w:id="4"/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AA56109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</w:t>
      </w:r>
    </w:p>
    <w:p w14:paraId="25886D1D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7DCEB903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E9CB33A" w14:textId="6F55EF4E" w:rsidR="00C409AE" w:rsidRDefault="00C409AE" w:rsidP="000668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bookmarkStart w:id="5" w:name="_Hlk103280864"/>
      <w:r w:rsidR="00C30321">
        <w:rPr>
          <w:rFonts w:ascii="Calibri Light" w:hAnsi="Calibri Light" w:cs="Calibri Light"/>
          <w:sz w:val="22"/>
          <w:szCs w:val="22"/>
          <w:lang w:eastAsia="pl-PL"/>
        </w:rPr>
        <w:t xml:space="preserve">.: </w:t>
      </w:r>
      <w:bookmarkStart w:id="6" w:name="_Hlk196217091"/>
      <w:bookmarkStart w:id="7" w:name="_Hlk198236928"/>
      <w:bookmarkEnd w:id="5"/>
      <w:r w:rsidR="00C1472B" w:rsidRPr="000668EA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457AE3" w:rsidRPr="00457AE3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Przebudowa drogi powiatowej nr 1552 K Tęgoborze – Chomranice w km 3+680,0 – 4+909,0 polegająca na budowie chodnika </w:t>
      </w:r>
      <w:r w:rsidR="00457AE3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457AE3" w:rsidRPr="00457AE3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Chomranice</w:t>
      </w:r>
      <w:r w:rsidR="00C1472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C1472B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C1472B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457AE3">
        <w:rPr>
          <w:rFonts w:ascii="Calibri Light" w:hAnsi="Calibri Light" w:cs="Calibri Light"/>
          <w:b/>
          <w:sz w:val="22"/>
          <w:szCs w:val="22"/>
        </w:rPr>
        <w:t>5</w:t>
      </w:r>
      <w:r w:rsidR="00C1472B">
        <w:rPr>
          <w:rFonts w:ascii="Calibri Light" w:hAnsi="Calibri Light" w:cs="Calibri Light"/>
          <w:b/>
          <w:sz w:val="22"/>
          <w:szCs w:val="22"/>
        </w:rPr>
        <w:t>.202</w:t>
      </w:r>
      <w:r w:rsidR="000668EA">
        <w:rPr>
          <w:rFonts w:ascii="Calibri Light" w:hAnsi="Calibri Light" w:cs="Calibri Light"/>
          <w:b/>
          <w:sz w:val="22"/>
          <w:szCs w:val="22"/>
        </w:rPr>
        <w:t>6</w:t>
      </w:r>
      <w:r w:rsidR="00C1472B">
        <w:rPr>
          <w:rFonts w:ascii="Calibri Light" w:hAnsi="Calibri Light" w:cs="Calibri Light"/>
          <w:b/>
          <w:sz w:val="22"/>
          <w:szCs w:val="22"/>
        </w:rPr>
        <w:t>.</w:t>
      </w:r>
      <w:bookmarkEnd w:id="6"/>
      <w:bookmarkEnd w:id="7"/>
      <w:r w:rsidR="00457AE3">
        <w:rPr>
          <w:rFonts w:ascii="Calibri Light" w:hAnsi="Calibri Light" w:cs="Calibri Light"/>
          <w:b/>
          <w:sz w:val="22"/>
          <w:szCs w:val="22"/>
        </w:rPr>
        <w:t>WZ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oświadczam, </w:t>
      </w:r>
      <w:r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5C94C41C" w14:textId="77777777" w:rsidR="00C409AE" w:rsidRDefault="00C409AE" w:rsidP="00C409AE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C409AE" w14:paraId="62342659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52BE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246E" w14:textId="77777777" w:rsidR="00C409AE" w:rsidRDefault="00C409A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6EE4" w14:textId="5632E5AF" w:rsidR="00C409AE" w:rsidRDefault="00C409A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</w:t>
            </w:r>
            <w:r w:rsidR="006F5677">
              <w:rPr>
                <w:rFonts w:ascii="Calibri Light" w:hAnsi="Calibri Light" w:cs="Calibri Light"/>
                <w:bCs/>
                <w:iCs/>
                <w:lang w:eastAsia="en-US"/>
              </w:rPr>
              <w:br/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>lub usług</w:t>
            </w:r>
            <w:r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  <w:footnoteReference w:id="1"/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 xml:space="preserve"> </w:t>
            </w:r>
          </w:p>
        </w:tc>
      </w:tr>
      <w:tr w:rsidR="00C409AE" w14:paraId="2CEEA682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188D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4FAA8222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32EF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D9D6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C409AE" w14:paraId="1B14B795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2CE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1EAD0EA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5FF2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B6EF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4D390EB" w14:textId="77777777" w:rsidR="00C409AE" w:rsidRDefault="00C409AE" w:rsidP="00C409AE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p w14:paraId="09610B1D" w14:textId="79C58C54" w:rsidR="00274F33" w:rsidRPr="00274F33" w:rsidRDefault="00274F33" w:rsidP="00C409AE">
      <w:pPr>
        <w:jc w:val="center"/>
        <w:rPr>
          <w:rFonts w:ascii="Calibri Light" w:hAnsi="Calibri Light" w:cs="Calibri Light"/>
          <w:bCs/>
          <w:iCs/>
          <w:lang w:eastAsia="pl-PL"/>
        </w:rPr>
      </w:pPr>
    </w:p>
    <w:sectPr w:rsidR="00274F33" w:rsidRPr="00274F33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FA84E" w14:textId="77777777" w:rsidR="006D2E35" w:rsidRDefault="006D2E35" w:rsidP="00D770B2">
      <w:r>
        <w:separator/>
      </w:r>
    </w:p>
  </w:endnote>
  <w:endnote w:type="continuationSeparator" w:id="0">
    <w:p w14:paraId="6553334F" w14:textId="77777777" w:rsidR="006D2E35" w:rsidRDefault="006D2E3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FB2F" w14:textId="77777777" w:rsidR="003359F5" w:rsidRDefault="00335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F520C" w14:textId="77777777" w:rsidR="003359F5" w:rsidRDefault="00335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A3E3" w14:textId="77777777" w:rsidR="006D2E35" w:rsidRDefault="006D2E35" w:rsidP="00D770B2">
      <w:r>
        <w:separator/>
      </w:r>
    </w:p>
  </w:footnote>
  <w:footnote w:type="continuationSeparator" w:id="0">
    <w:p w14:paraId="15E639FA" w14:textId="77777777" w:rsidR="006D2E35" w:rsidRDefault="006D2E35" w:rsidP="00D770B2">
      <w:r>
        <w:continuationSeparator/>
      </w:r>
    </w:p>
  </w:footnote>
  <w:footnote w:id="1">
    <w:p w14:paraId="436B4D48" w14:textId="2AE4CE12" w:rsidR="00C409AE" w:rsidRDefault="00C409AE" w:rsidP="00C409AE">
      <w:pPr>
        <w:pStyle w:val="Tekstprzypisudolnego"/>
        <w:jc w:val="both"/>
        <w:rPr>
          <w:rFonts w:ascii="Calibri Light" w:hAnsi="Calibri Light" w:cs="Calibri Light"/>
        </w:rPr>
      </w:pPr>
      <w:r>
        <w:rPr>
          <w:rStyle w:val="Odwoanieprzypisudolnego"/>
          <w:rFonts w:ascii="Calibri Light" w:hAnsi="Calibri Light" w:cs="Calibri Light"/>
        </w:rPr>
        <w:footnoteRef/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 xml:space="preserve">W odniesieniu do warunków dotyczących wykształcenia, kwalifikacji zawodowych lub doświadczenia wykonawcy wspólnie ubiegający się </w:t>
      </w:r>
      <w:r w:rsidR="006F5677">
        <w:rPr>
          <w:rFonts w:ascii="Calibri Light" w:hAnsi="Calibri Light" w:cs="Calibri Light"/>
          <w:sz w:val="16"/>
          <w:szCs w:val="16"/>
        </w:rPr>
        <w:br/>
      </w:r>
      <w:r>
        <w:rPr>
          <w:rFonts w:ascii="Calibri Light" w:hAnsi="Calibri Light" w:cs="Calibri Light"/>
          <w:sz w:val="16"/>
          <w:szCs w:val="16"/>
        </w:rPr>
        <w:t>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AA95E" w14:textId="77777777" w:rsidR="003359F5" w:rsidRDefault="00335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281F2A" w:rsidRPr="00620017" w14:paraId="399211CE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95955A6" w14:textId="7B69B112" w:rsidR="00281F2A" w:rsidRPr="00620017" w:rsidRDefault="00281F2A" w:rsidP="00281F2A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8" w:name="_Hlk102652794"/>
          <w:bookmarkStart w:id="9" w:name="_Hlk102652795"/>
          <w:bookmarkStart w:id="10" w:name="_Hlk103278934"/>
          <w:bookmarkStart w:id="11" w:name="_Hlk103278935"/>
          <w:bookmarkStart w:id="12" w:name="_Hlk103279633"/>
          <w:bookmarkStart w:id="13" w:name="_Hlk103279634"/>
          <w:bookmarkStart w:id="14" w:name="_Hlk112769874"/>
          <w:bookmarkStart w:id="15" w:name="_Hlk112769875"/>
          <w:bookmarkStart w:id="16" w:name="_Hlk113353408"/>
          <w:bookmarkStart w:id="17" w:name="_Hlk113353409"/>
          <w:bookmarkStart w:id="18" w:name="_Hlk113353414"/>
          <w:bookmarkStart w:id="19" w:name="_Hlk113353415"/>
          <w:bookmarkStart w:id="20" w:name="_Hlk113353418"/>
          <w:bookmarkStart w:id="21" w:name="_Hlk113353419"/>
          <w:bookmarkStart w:id="22" w:name="_Hlk113353423"/>
          <w:bookmarkStart w:id="23" w:name="_Hlk113353424"/>
          <w:bookmarkStart w:id="24" w:name="_Hlk113353426"/>
          <w:bookmarkStart w:id="25" w:name="_Hlk113353427"/>
          <w:bookmarkStart w:id="26" w:name="_Hlk113353430"/>
          <w:bookmarkStart w:id="27" w:name="_Hlk113353431"/>
          <w:bookmarkStart w:id="28" w:name="_Hlk113353434"/>
          <w:bookmarkStart w:id="29" w:name="_Hlk113353435"/>
          <w:bookmarkStart w:id="30" w:name="_Hlk193446676"/>
          <w:bookmarkStart w:id="31" w:name="_Hlk193446677"/>
          <w:bookmarkStart w:id="32" w:name="_Hlk193446679"/>
          <w:bookmarkStart w:id="33" w:name="_Hlk193446680"/>
          <w:bookmarkStart w:id="34" w:name="_Hlk193446681"/>
          <w:bookmarkStart w:id="35" w:name="_Hlk193446682"/>
          <w:bookmarkStart w:id="36" w:name="_Hlk193446684"/>
          <w:bookmarkStart w:id="37" w:name="_Hlk193446685"/>
          <w:bookmarkStart w:id="38" w:name="_Hlk193446688"/>
          <w:bookmarkStart w:id="39" w:name="_Hlk193446689"/>
          <w:bookmarkStart w:id="40" w:name="_Hlk193446693"/>
          <w:bookmarkStart w:id="41" w:name="_Hlk193446694"/>
          <w:bookmarkStart w:id="42" w:name="_Hlk193446696"/>
          <w:bookmarkStart w:id="43" w:name="_Hlk193446697"/>
          <w:bookmarkStart w:id="44" w:name="_Hlk193468997"/>
          <w:bookmarkStart w:id="45" w:name="_Hlk193468998"/>
          <w:bookmarkStart w:id="46" w:name="_Hlk193469007"/>
          <w:bookmarkStart w:id="47" w:name="_Hlk193469008"/>
          <w:bookmarkStart w:id="48" w:name="_Hlk193469017"/>
          <w:bookmarkStart w:id="49" w:name="_Hlk193469018"/>
          <w:bookmarkStart w:id="50" w:name="_Hlk193469027"/>
          <w:bookmarkStart w:id="51" w:name="_Hlk193469028"/>
          <w:bookmarkStart w:id="52" w:name="_Hlk193469039"/>
          <w:bookmarkStart w:id="53" w:name="_Hlk193469040"/>
          <w:bookmarkStart w:id="54" w:name="_Hlk193469049"/>
          <w:bookmarkStart w:id="55" w:name="_Hlk193469050"/>
          <w:bookmarkStart w:id="56" w:name="_Hlk193469069"/>
          <w:bookmarkStart w:id="57" w:name="_Hlk193469070"/>
          <w:bookmarkStart w:id="58" w:name="_Hlk193793550"/>
          <w:bookmarkStart w:id="59" w:name="_Hlk193793551"/>
          <w:bookmarkStart w:id="60" w:name="_Hlk198060032"/>
          <w:bookmarkStart w:id="61" w:name="_Hlk198060033"/>
          <w:bookmarkStart w:id="62" w:name="_Hlk198060036"/>
          <w:bookmarkStart w:id="63" w:name="_Hlk198060037"/>
          <w:bookmarkStart w:id="64" w:name="_Hlk198060042"/>
          <w:bookmarkStart w:id="65" w:name="_Hlk198060043"/>
          <w:bookmarkStart w:id="66" w:name="_Hlk198060048"/>
          <w:bookmarkStart w:id="67" w:name="_Hlk198060049"/>
          <w:bookmarkStart w:id="68" w:name="_Hlk198060061"/>
          <w:bookmarkStart w:id="69" w:name="_Hlk198060062"/>
          <w:bookmarkStart w:id="70" w:name="_Hlk198060067"/>
          <w:bookmarkStart w:id="71" w:name="_Hlk198060068"/>
          <w:bookmarkStart w:id="72" w:name="_Hlk198060075"/>
          <w:bookmarkStart w:id="73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457AE3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0668E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457AE3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337AA6D" w14:textId="097681A1" w:rsidR="00281F2A" w:rsidRPr="00620017" w:rsidRDefault="00457AE3" w:rsidP="00281F2A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457AE3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 1552 K Tęgoborze – Chomranice w km 3+680,0 – 4+909,0 polegająca na budowie chodnika w m. Chomranice</w:t>
          </w:r>
        </w:p>
      </w:tc>
    </w:t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</w:tbl>
  <w:p w14:paraId="293E330D" w14:textId="77777777" w:rsidR="00E42347" w:rsidRPr="00281F2A" w:rsidRDefault="00E42347" w:rsidP="00281F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336F" w14:textId="77777777" w:rsidR="003359F5" w:rsidRDefault="003359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668EA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5CA9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3AB0"/>
    <w:rsid w:val="000F43AD"/>
    <w:rsid w:val="000F71F9"/>
    <w:rsid w:val="00105AA9"/>
    <w:rsid w:val="00107A61"/>
    <w:rsid w:val="00110A33"/>
    <w:rsid w:val="00112D2E"/>
    <w:rsid w:val="00116AD8"/>
    <w:rsid w:val="00122117"/>
    <w:rsid w:val="001227C4"/>
    <w:rsid w:val="001303EF"/>
    <w:rsid w:val="00130D19"/>
    <w:rsid w:val="00135CBC"/>
    <w:rsid w:val="001361F2"/>
    <w:rsid w:val="00151389"/>
    <w:rsid w:val="00164A55"/>
    <w:rsid w:val="001675E8"/>
    <w:rsid w:val="00170AE1"/>
    <w:rsid w:val="00172EC4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1F2A"/>
    <w:rsid w:val="00283A13"/>
    <w:rsid w:val="00286DF9"/>
    <w:rsid w:val="0029568A"/>
    <w:rsid w:val="002A4801"/>
    <w:rsid w:val="002A5EC0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370B"/>
    <w:rsid w:val="003056C7"/>
    <w:rsid w:val="00306322"/>
    <w:rsid w:val="003110FA"/>
    <w:rsid w:val="00316BE9"/>
    <w:rsid w:val="00316FAC"/>
    <w:rsid w:val="00317443"/>
    <w:rsid w:val="00321447"/>
    <w:rsid w:val="003225F0"/>
    <w:rsid w:val="003263F5"/>
    <w:rsid w:val="00326B44"/>
    <w:rsid w:val="003309E7"/>
    <w:rsid w:val="00333B88"/>
    <w:rsid w:val="003359EE"/>
    <w:rsid w:val="003359F5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3D95"/>
    <w:rsid w:val="00447107"/>
    <w:rsid w:val="00456FC5"/>
    <w:rsid w:val="00457AE3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1C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2E35"/>
    <w:rsid w:val="006D75C8"/>
    <w:rsid w:val="006E2B21"/>
    <w:rsid w:val="006E394A"/>
    <w:rsid w:val="006E46D5"/>
    <w:rsid w:val="006E5340"/>
    <w:rsid w:val="006E5788"/>
    <w:rsid w:val="006E76E7"/>
    <w:rsid w:val="006F3AA1"/>
    <w:rsid w:val="006F5677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599E"/>
    <w:rsid w:val="00726530"/>
    <w:rsid w:val="00736BB9"/>
    <w:rsid w:val="00740BFC"/>
    <w:rsid w:val="007440B6"/>
    <w:rsid w:val="007450A5"/>
    <w:rsid w:val="00745953"/>
    <w:rsid w:val="0074791A"/>
    <w:rsid w:val="00752033"/>
    <w:rsid w:val="007530B6"/>
    <w:rsid w:val="007538CA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0BC7"/>
    <w:rsid w:val="008B2173"/>
    <w:rsid w:val="008B384D"/>
    <w:rsid w:val="008B3B88"/>
    <w:rsid w:val="008B50FE"/>
    <w:rsid w:val="008B7707"/>
    <w:rsid w:val="008C46A2"/>
    <w:rsid w:val="008C48F6"/>
    <w:rsid w:val="008D0F1B"/>
    <w:rsid w:val="008D3B84"/>
    <w:rsid w:val="008D625F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D50E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77E31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2E91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5B92"/>
    <w:rsid w:val="00B9436C"/>
    <w:rsid w:val="00B956A6"/>
    <w:rsid w:val="00BA1A12"/>
    <w:rsid w:val="00BA1C3C"/>
    <w:rsid w:val="00BA2E02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72B"/>
    <w:rsid w:val="00C15D25"/>
    <w:rsid w:val="00C20204"/>
    <w:rsid w:val="00C20716"/>
    <w:rsid w:val="00C20BDC"/>
    <w:rsid w:val="00C20EB6"/>
    <w:rsid w:val="00C2212A"/>
    <w:rsid w:val="00C26678"/>
    <w:rsid w:val="00C27DA5"/>
    <w:rsid w:val="00C30321"/>
    <w:rsid w:val="00C311A4"/>
    <w:rsid w:val="00C34FCF"/>
    <w:rsid w:val="00C40725"/>
    <w:rsid w:val="00C409AE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1295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67106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A1D31"/>
    <w:rsid w:val="00EB4031"/>
    <w:rsid w:val="00EC0131"/>
    <w:rsid w:val="00EC2760"/>
    <w:rsid w:val="00EC3795"/>
    <w:rsid w:val="00EC3E5F"/>
    <w:rsid w:val="00EC7018"/>
    <w:rsid w:val="00EC71A8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4676"/>
    <w:rsid w:val="00F25C1A"/>
    <w:rsid w:val="00F25FC8"/>
    <w:rsid w:val="00F30E8D"/>
    <w:rsid w:val="00F31D83"/>
    <w:rsid w:val="00F41FE3"/>
    <w:rsid w:val="00F4739E"/>
    <w:rsid w:val="00F4742A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Zdunkiewicz</cp:lastModifiedBy>
  <cp:revision>44</cp:revision>
  <cp:lastPrinted>2017-09-08T16:17:00Z</cp:lastPrinted>
  <dcterms:created xsi:type="dcterms:W3CDTF">2021-04-21T17:12:00Z</dcterms:created>
  <dcterms:modified xsi:type="dcterms:W3CDTF">2026-02-04T08:38:00Z</dcterms:modified>
</cp:coreProperties>
</file>